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900" w:rsidRDefault="00AA3BDD">
      <w:pPr>
        <w:rPr>
          <w:rFonts w:ascii="Times New Roman" w:hAnsi="Times New Roman" w:cs="Times New Roman"/>
          <w:sz w:val="24"/>
          <w:szCs w:val="24"/>
        </w:rPr>
      </w:pPr>
      <w:r>
        <w:rPr>
          <w:rFonts w:ascii="Times New Roman" w:hAnsi="Times New Roman" w:cs="Times New Roman"/>
          <w:sz w:val="24"/>
          <w:szCs w:val="24"/>
        </w:rPr>
        <w:t>Students Name</w:t>
      </w:r>
    </w:p>
    <w:p w:rsidR="00AA3BDD" w:rsidRDefault="00AA3BDD">
      <w:pPr>
        <w:rPr>
          <w:rFonts w:ascii="Times New Roman" w:hAnsi="Times New Roman" w:cs="Times New Roman"/>
          <w:sz w:val="24"/>
          <w:szCs w:val="24"/>
        </w:rPr>
      </w:pPr>
      <w:r>
        <w:rPr>
          <w:rFonts w:ascii="Times New Roman" w:hAnsi="Times New Roman" w:cs="Times New Roman"/>
          <w:sz w:val="24"/>
          <w:szCs w:val="24"/>
        </w:rPr>
        <w:t>Professors Name</w:t>
      </w:r>
    </w:p>
    <w:p w:rsidR="00AA3BDD" w:rsidRDefault="00AA3BDD">
      <w:pPr>
        <w:rPr>
          <w:rFonts w:ascii="Times New Roman" w:hAnsi="Times New Roman" w:cs="Times New Roman"/>
          <w:sz w:val="24"/>
          <w:szCs w:val="24"/>
        </w:rPr>
      </w:pPr>
      <w:r>
        <w:rPr>
          <w:rFonts w:ascii="Times New Roman" w:hAnsi="Times New Roman" w:cs="Times New Roman"/>
          <w:sz w:val="24"/>
          <w:szCs w:val="24"/>
        </w:rPr>
        <w:t>Course</w:t>
      </w:r>
    </w:p>
    <w:p w:rsidR="00AA3BDD" w:rsidRDefault="00AA3BDD">
      <w:pPr>
        <w:rPr>
          <w:rFonts w:ascii="Times New Roman" w:hAnsi="Times New Roman" w:cs="Times New Roman"/>
          <w:sz w:val="24"/>
          <w:szCs w:val="24"/>
        </w:rPr>
      </w:pPr>
      <w:r>
        <w:rPr>
          <w:rFonts w:ascii="Times New Roman" w:hAnsi="Times New Roman" w:cs="Times New Roman"/>
          <w:sz w:val="24"/>
          <w:szCs w:val="24"/>
        </w:rPr>
        <w:t>Date</w:t>
      </w:r>
    </w:p>
    <w:p w:rsidR="009A6CD1" w:rsidRPr="009A6CD1" w:rsidRDefault="009A6CD1" w:rsidP="009A6CD1">
      <w:pPr>
        <w:spacing w:line="480" w:lineRule="auto"/>
        <w:jc w:val="center"/>
        <w:rPr>
          <w:rFonts w:ascii="Times New Roman" w:hAnsi="Times New Roman" w:cs="Times New Roman"/>
          <w:sz w:val="24"/>
          <w:szCs w:val="24"/>
        </w:rPr>
      </w:pPr>
      <w:r w:rsidRPr="009A6CD1">
        <w:rPr>
          <w:rFonts w:ascii="Times New Roman" w:hAnsi="Times New Roman" w:cs="Times New Roman"/>
          <w:sz w:val="24"/>
          <w:szCs w:val="24"/>
        </w:rPr>
        <w:t>Strategic Planning for the Administrator</w:t>
      </w:r>
    </w:p>
    <w:p w:rsidR="009A6CD1" w:rsidRPr="009A6CD1" w:rsidRDefault="009A6CD1" w:rsidP="009A6CD1">
      <w:pPr>
        <w:spacing w:line="480" w:lineRule="auto"/>
        <w:jc w:val="both"/>
        <w:rPr>
          <w:rFonts w:ascii="Times New Roman" w:hAnsi="Times New Roman" w:cs="Times New Roman"/>
          <w:sz w:val="24"/>
          <w:szCs w:val="24"/>
        </w:rPr>
      </w:pPr>
      <w:r w:rsidRPr="009A6CD1">
        <w:rPr>
          <w:rFonts w:ascii="Times New Roman" w:hAnsi="Times New Roman" w:cs="Times New Roman"/>
          <w:sz w:val="24"/>
          <w:szCs w:val="24"/>
        </w:rPr>
        <w:t>Introduction</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Strategic planning is the process which an organization employs in the identification of the different steps that it should take towards the achievement of the organizations set goal. In most cases, strategic planning is crucial in the achievement of a future set goal. An organization may employ two methods in order to achieve a set goal, horizontal and vertical integration.</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Vertical integration method describes a setting in which a single company owns a specific supply chain, each member of the supply chain produces different products or services which is mostly meant to satisfy a common need</w:t>
      </w:r>
      <w:r w:rsidR="006D1D6A" w:rsidRPr="006D1D6A">
        <w:rPr>
          <w:rFonts w:ascii="Times New Roman" w:hAnsi="Times New Roman" w:cs="Times New Roman"/>
          <w:color w:val="222222"/>
          <w:sz w:val="24"/>
          <w:szCs w:val="24"/>
          <w:shd w:val="clear" w:color="auto" w:fill="FFFFFF"/>
        </w:rPr>
        <w:t xml:space="preserve"> </w:t>
      </w:r>
      <w:r w:rsidR="006D1D6A">
        <w:rPr>
          <w:rFonts w:ascii="Times New Roman" w:hAnsi="Times New Roman" w:cs="Times New Roman"/>
          <w:color w:val="222222"/>
          <w:sz w:val="24"/>
          <w:szCs w:val="24"/>
          <w:shd w:val="clear" w:color="auto" w:fill="FFFFFF"/>
        </w:rPr>
        <w:t>(</w:t>
      </w:r>
      <w:r w:rsidR="006D1D6A" w:rsidRPr="009A6CD1">
        <w:rPr>
          <w:rFonts w:ascii="Times New Roman" w:hAnsi="Times New Roman" w:cs="Times New Roman"/>
          <w:color w:val="222222"/>
          <w:sz w:val="24"/>
          <w:szCs w:val="24"/>
          <w:shd w:val="clear" w:color="auto" w:fill="FFFFFF"/>
        </w:rPr>
        <w:t>McGill, Made</w:t>
      </w:r>
      <w:r w:rsidR="006D1D6A">
        <w:rPr>
          <w:rFonts w:ascii="Times New Roman" w:hAnsi="Times New Roman" w:cs="Times New Roman"/>
          <w:color w:val="222222"/>
          <w:sz w:val="24"/>
          <w:szCs w:val="24"/>
          <w:shd w:val="clear" w:color="auto" w:fill="FFFFFF"/>
        </w:rPr>
        <w:t>line, Lou Jensen, and Amy Mayer pg. 47)</w:t>
      </w:r>
      <w:r w:rsidRPr="009A6CD1">
        <w:rPr>
          <w:rFonts w:ascii="Times New Roman" w:hAnsi="Times New Roman" w:cs="Times New Roman"/>
          <w:sz w:val="24"/>
          <w:szCs w:val="24"/>
        </w:rPr>
        <w:t>. On the other, in hand horizontal integration a company produces several items which are mostly related to one another.</w:t>
      </w:r>
    </w:p>
    <w:p w:rsidR="009A6CD1" w:rsidRPr="009A6CD1" w:rsidRDefault="009A6CD1" w:rsidP="009A6CD1">
      <w:pPr>
        <w:spacing w:line="480" w:lineRule="auto"/>
        <w:jc w:val="both"/>
        <w:rPr>
          <w:rFonts w:ascii="Times New Roman" w:hAnsi="Times New Roman" w:cs="Times New Roman"/>
          <w:sz w:val="24"/>
          <w:szCs w:val="24"/>
        </w:rPr>
      </w:pPr>
      <w:r w:rsidRPr="009A6CD1">
        <w:rPr>
          <w:rFonts w:ascii="Times New Roman" w:hAnsi="Times New Roman" w:cs="Times New Roman"/>
          <w:sz w:val="24"/>
          <w:szCs w:val="24"/>
        </w:rPr>
        <w:t>1. Vertical versus Horizontal Integration</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 xml:space="preserve">Although both of the two methods can be used in the achievement of an organization's set objective, vertical integration is preferred to the horizontal integration because it constitutes to other additional advantages compared to the horizontal integration method. Some examples of these advantages that are brought about the utilization of the vertical integration method include the provision of security of the supplies that the firm needs in the production of the product and also the market needed to sell it. Secondly, vertical integration aids in the minimization of hold up </w:t>
      </w:r>
      <w:r w:rsidRPr="009A6CD1">
        <w:rPr>
          <w:rFonts w:ascii="Times New Roman" w:hAnsi="Times New Roman" w:cs="Times New Roman"/>
          <w:sz w:val="24"/>
          <w:szCs w:val="24"/>
        </w:rPr>
        <w:lastRenderedPageBreak/>
        <w:t>problem. Finally, vertical integration is one of the methods that an organization can use in order to increase market power and rise to new heights as far as a monopoly is concerned.</w:t>
      </w:r>
    </w:p>
    <w:p w:rsidR="009A6CD1" w:rsidRPr="009A6CD1" w:rsidRDefault="009A6CD1" w:rsidP="009A6CD1">
      <w:pPr>
        <w:spacing w:line="480" w:lineRule="auto"/>
        <w:jc w:val="both"/>
        <w:rPr>
          <w:rFonts w:ascii="Times New Roman" w:hAnsi="Times New Roman" w:cs="Times New Roman"/>
          <w:sz w:val="24"/>
          <w:szCs w:val="24"/>
        </w:rPr>
      </w:pPr>
      <w:r w:rsidRPr="009A6CD1">
        <w:rPr>
          <w:rFonts w:ascii="Times New Roman" w:hAnsi="Times New Roman" w:cs="Times New Roman"/>
          <w:sz w:val="24"/>
          <w:szCs w:val="24"/>
        </w:rPr>
        <w:t>2. Benefits and Risks of Outsourcing a Key Part of an Internal Value Chain for an Organization.</w:t>
      </w:r>
    </w:p>
    <w:p w:rsidR="009A6CD1" w:rsidRPr="009A6CD1" w:rsidRDefault="009A6CD1" w:rsidP="009A6CD1">
      <w:pPr>
        <w:spacing w:line="480" w:lineRule="auto"/>
        <w:jc w:val="both"/>
        <w:rPr>
          <w:rFonts w:ascii="Times New Roman" w:hAnsi="Times New Roman" w:cs="Times New Roman"/>
          <w:sz w:val="24"/>
          <w:szCs w:val="24"/>
        </w:rPr>
      </w:pPr>
      <w:r w:rsidRPr="009A6CD1">
        <w:rPr>
          <w:rFonts w:ascii="Times New Roman" w:hAnsi="Times New Roman" w:cs="Times New Roman"/>
          <w:sz w:val="24"/>
          <w:szCs w:val="24"/>
        </w:rPr>
        <w:t>2.1 Benefits</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Strategic outsourcing is an alternative way used by an organization in order to accomplish the value of the chain activities rather than performing all the set value chain activities. Outsourcing is usually accompanied by various merits that contribute significantly to the achievement of the overall objective. Some of the benefits of outsourcing supply chain management include;</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Minimization of overall costs, for example, by outsourcing some organizational tasks to professionals, they may reduce the overall costs through utilization of their knowledge and expertise</w:t>
      </w:r>
      <w:r w:rsidR="006D1D6A" w:rsidRPr="006D1D6A">
        <w:rPr>
          <w:rFonts w:ascii="Times New Roman" w:hAnsi="Times New Roman" w:cs="Times New Roman"/>
          <w:color w:val="222222"/>
          <w:sz w:val="24"/>
          <w:szCs w:val="24"/>
          <w:shd w:val="clear" w:color="auto" w:fill="FFFFFF"/>
        </w:rPr>
        <w:t xml:space="preserve"> </w:t>
      </w:r>
      <w:r w:rsidR="006D1D6A">
        <w:rPr>
          <w:rFonts w:ascii="Times New Roman" w:hAnsi="Times New Roman" w:cs="Times New Roman"/>
          <w:color w:val="222222"/>
          <w:sz w:val="24"/>
          <w:szCs w:val="24"/>
          <w:shd w:val="clear" w:color="auto" w:fill="FFFFFF"/>
        </w:rPr>
        <w:t>(</w:t>
      </w:r>
      <w:proofErr w:type="spellStart"/>
      <w:r w:rsidR="006D1D6A" w:rsidRPr="009A6CD1">
        <w:rPr>
          <w:rFonts w:ascii="Times New Roman" w:hAnsi="Times New Roman" w:cs="Times New Roman"/>
          <w:color w:val="222222"/>
          <w:sz w:val="24"/>
          <w:szCs w:val="24"/>
          <w:shd w:val="clear" w:color="auto" w:fill="FFFFFF"/>
        </w:rPr>
        <w:t>Pati</w:t>
      </w:r>
      <w:proofErr w:type="spellEnd"/>
      <w:r w:rsidR="006D1D6A" w:rsidRPr="009A6CD1">
        <w:rPr>
          <w:rFonts w:ascii="Times New Roman" w:hAnsi="Times New Roman" w:cs="Times New Roman"/>
          <w:color w:val="222222"/>
          <w:sz w:val="24"/>
          <w:szCs w:val="24"/>
          <w:shd w:val="clear" w:color="auto" w:fill="FFFFFF"/>
        </w:rPr>
        <w:t xml:space="preserve">, Rakesh Kumar, </w:t>
      </w:r>
      <w:proofErr w:type="spellStart"/>
      <w:r w:rsidR="006D1D6A" w:rsidRPr="009A6CD1">
        <w:rPr>
          <w:rFonts w:ascii="Times New Roman" w:hAnsi="Times New Roman" w:cs="Times New Roman"/>
          <w:color w:val="222222"/>
          <w:sz w:val="24"/>
          <w:szCs w:val="24"/>
          <w:shd w:val="clear" w:color="auto" w:fill="FFFFFF"/>
        </w:rPr>
        <w:t>Ni</w:t>
      </w:r>
      <w:r w:rsidR="006D1D6A">
        <w:rPr>
          <w:rFonts w:ascii="Times New Roman" w:hAnsi="Times New Roman" w:cs="Times New Roman"/>
          <w:color w:val="222222"/>
          <w:sz w:val="24"/>
          <w:szCs w:val="24"/>
          <w:shd w:val="clear" w:color="auto" w:fill="FFFFFF"/>
        </w:rPr>
        <w:t>ron</w:t>
      </w:r>
      <w:proofErr w:type="spellEnd"/>
      <w:r w:rsidR="006D1D6A">
        <w:rPr>
          <w:rFonts w:ascii="Times New Roman" w:hAnsi="Times New Roman" w:cs="Times New Roman"/>
          <w:color w:val="222222"/>
          <w:sz w:val="24"/>
          <w:szCs w:val="24"/>
          <w:shd w:val="clear" w:color="auto" w:fill="FFFFFF"/>
        </w:rPr>
        <w:t xml:space="preserve"> </w:t>
      </w:r>
      <w:proofErr w:type="spellStart"/>
      <w:r w:rsidR="006D1D6A">
        <w:rPr>
          <w:rFonts w:ascii="Times New Roman" w:hAnsi="Times New Roman" w:cs="Times New Roman"/>
          <w:color w:val="222222"/>
          <w:sz w:val="24"/>
          <w:szCs w:val="24"/>
          <w:shd w:val="clear" w:color="auto" w:fill="FFFFFF"/>
        </w:rPr>
        <w:t>Hashai</w:t>
      </w:r>
      <w:proofErr w:type="spellEnd"/>
      <w:r w:rsidR="006D1D6A">
        <w:rPr>
          <w:rFonts w:ascii="Times New Roman" w:hAnsi="Times New Roman" w:cs="Times New Roman"/>
          <w:color w:val="222222"/>
          <w:sz w:val="24"/>
          <w:szCs w:val="24"/>
          <w:shd w:val="clear" w:color="auto" w:fill="FFFFFF"/>
        </w:rPr>
        <w:t>, and Shaker A. Zahra pg. 784)</w:t>
      </w:r>
      <w:r w:rsidRPr="009A6CD1">
        <w:rPr>
          <w:rFonts w:ascii="Times New Roman" w:hAnsi="Times New Roman" w:cs="Times New Roman"/>
          <w:sz w:val="24"/>
          <w:szCs w:val="24"/>
        </w:rPr>
        <w:t>. Through the utilization of this professional knowledge, the organization may get the most cost-effective plans possible.</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Outsourcing enables the organization to fully meet the customer demand, for example, if the company is in short of the required brand, the process of outsourcing may help to obtain the required brand hence fulfilling the consumers wants.</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Finally, outsourcing increases flexibility in the organization. For instance, working with a third party may increase flexibility since an organization may utilize their resources which enables the company in the creation of more extensive infrastructure as far as their objective is concerned.</w:t>
      </w:r>
    </w:p>
    <w:p w:rsidR="009A6CD1" w:rsidRPr="009A6CD1" w:rsidRDefault="009A6CD1" w:rsidP="009A6CD1">
      <w:pPr>
        <w:spacing w:line="480" w:lineRule="auto"/>
        <w:jc w:val="both"/>
        <w:rPr>
          <w:rFonts w:ascii="Times New Roman" w:hAnsi="Times New Roman" w:cs="Times New Roman"/>
          <w:sz w:val="24"/>
          <w:szCs w:val="24"/>
        </w:rPr>
      </w:pPr>
      <w:r w:rsidRPr="009A6CD1">
        <w:rPr>
          <w:rFonts w:ascii="Times New Roman" w:hAnsi="Times New Roman" w:cs="Times New Roman"/>
          <w:sz w:val="24"/>
          <w:szCs w:val="24"/>
        </w:rPr>
        <w:t>2.2 Risks Associated With Outsourcing Process</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lastRenderedPageBreak/>
        <w:t>Just like another thing, the process of outsourcing is also accompanied by various risks that an organization has to take. Some examples of these risks include low trust in the quality of the products. For example, if a company employs a third party to perform a specified task, the third party may lack the experience needed in order to perform the task hence bringing in the aspect as of poor quality in the products. Moreover, the process of outsourcing is prone to integration difficulties where the process lies in a period where both the concerned parties have to pay attention to sacrifice since the process requires a lot of financial support</w:t>
      </w:r>
      <w:r w:rsidR="006D1D6A" w:rsidRPr="006D1D6A">
        <w:rPr>
          <w:rFonts w:ascii="Times New Roman" w:hAnsi="Times New Roman" w:cs="Times New Roman"/>
          <w:color w:val="222222"/>
          <w:sz w:val="24"/>
          <w:szCs w:val="24"/>
          <w:shd w:val="clear" w:color="auto" w:fill="FFFFFF"/>
        </w:rPr>
        <w:t xml:space="preserve"> </w:t>
      </w:r>
      <w:r w:rsidR="006D1D6A">
        <w:rPr>
          <w:rFonts w:ascii="Times New Roman" w:hAnsi="Times New Roman" w:cs="Times New Roman"/>
          <w:color w:val="222222"/>
          <w:sz w:val="24"/>
          <w:szCs w:val="24"/>
          <w:shd w:val="clear" w:color="auto" w:fill="FFFFFF"/>
        </w:rPr>
        <w:t>(</w:t>
      </w:r>
      <w:r w:rsidR="006D1D6A" w:rsidRPr="009A6CD1">
        <w:rPr>
          <w:rFonts w:ascii="Times New Roman" w:hAnsi="Times New Roman" w:cs="Times New Roman"/>
          <w:color w:val="222222"/>
          <w:sz w:val="24"/>
          <w:szCs w:val="24"/>
          <w:shd w:val="clear" w:color="auto" w:fill="FFFFFF"/>
        </w:rPr>
        <w:t xml:space="preserve">Chaudhuri, </w:t>
      </w:r>
      <w:proofErr w:type="spellStart"/>
      <w:r w:rsidR="006D1D6A" w:rsidRPr="009A6CD1">
        <w:rPr>
          <w:rFonts w:ascii="Times New Roman" w:hAnsi="Times New Roman" w:cs="Times New Roman"/>
          <w:color w:val="222222"/>
          <w:sz w:val="24"/>
          <w:szCs w:val="24"/>
          <w:shd w:val="clear" w:color="auto" w:fill="FFFFFF"/>
        </w:rPr>
        <w:t>Saikat</w:t>
      </w:r>
      <w:proofErr w:type="spellEnd"/>
      <w:r w:rsidR="006D1D6A" w:rsidRPr="009A6CD1">
        <w:rPr>
          <w:rFonts w:ascii="Times New Roman" w:hAnsi="Times New Roman" w:cs="Times New Roman"/>
          <w:color w:val="222222"/>
          <w:sz w:val="24"/>
          <w:szCs w:val="24"/>
          <w:shd w:val="clear" w:color="auto" w:fill="FFFFFF"/>
        </w:rPr>
        <w:t xml:space="preserve">, and </w:t>
      </w:r>
      <w:proofErr w:type="spellStart"/>
      <w:r w:rsidR="006D1D6A" w:rsidRPr="009A6CD1">
        <w:rPr>
          <w:rFonts w:ascii="Times New Roman" w:hAnsi="Times New Roman" w:cs="Times New Roman"/>
          <w:color w:val="222222"/>
          <w:sz w:val="24"/>
          <w:szCs w:val="24"/>
          <w:shd w:val="clear" w:color="auto" w:fill="FFFFFF"/>
        </w:rPr>
        <w:t>Joydeep</w:t>
      </w:r>
      <w:proofErr w:type="spellEnd"/>
      <w:r w:rsidR="006D1D6A" w:rsidRPr="009A6CD1">
        <w:rPr>
          <w:rFonts w:ascii="Times New Roman" w:hAnsi="Times New Roman" w:cs="Times New Roman"/>
          <w:color w:val="222222"/>
          <w:sz w:val="24"/>
          <w:szCs w:val="24"/>
          <w:shd w:val="clear" w:color="auto" w:fill="FFFFFF"/>
        </w:rPr>
        <w:t xml:space="preserve"> Chatterjee</w:t>
      </w:r>
      <w:r w:rsidR="006D1D6A">
        <w:rPr>
          <w:rFonts w:ascii="Times New Roman" w:hAnsi="Times New Roman" w:cs="Times New Roman"/>
          <w:color w:val="222222"/>
          <w:sz w:val="24"/>
          <w:szCs w:val="24"/>
          <w:shd w:val="clear" w:color="auto" w:fill="FFFFFF"/>
        </w:rPr>
        <w:t xml:space="preserve"> pg. 24)</w:t>
      </w:r>
      <w:r w:rsidRPr="009A6CD1">
        <w:rPr>
          <w:rFonts w:ascii="Times New Roman" w:hAnsi="Times New Roman" w:cs="Times New Roman"/>
          <w:sz w:val="24"/>
          <w:szCs w:val="24"/>
        </w:rPr>
        <w:t>.</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The presence of potential setbacks is another risk that the organizations have to take to enable the process of outsourcing. For instance, the process of outsourcing may be more complex in practice than how they seem to be the paper. For example, taking a practical action may involve other additional charges that may contribute to the complexity.</w:t>
      </w:r>
    </w:p>
    <w:p w:rsidR="009A6CD1" w:rsidRPr="009A6CD1" w:rsidRDefault="009A6CD1" w:rsidP="009A6CD1">
      <w:pPr>
        <w:spacing w:line="480" w:lineRule="auto"/>
        <w:jc w:val="both"/>
        <w:rPr>
          <w:rFonts w:ascii="Times New Roman" w:hAnsi="Times New Roman" w:cs="Times New Roman"/>
          <w:sz w:val="24"/>
          <w:szCs w:val="24"/>
        </w:rPr>
      </w:pPr>
      <w:r w:rsidRPr="009A6CD1">
        <w:rPr>
          <w:rFonts w:ascii="Times New Roman" w:hAnsi="Times New Roman" w:cs="Times New Roman"/>
          <w:sz w:val="24"/>
          <w:szCs w:val="24"/>
        </w:rPr>
        <w:t>3. Natural Contractual Relationship</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Natural contractual relationship refers to the legal relationship between the involved parties as far as the contract is concerned. For example, which offers that were given and which ones ware upheld. However, the presence of the contractual arrangements does not make the contract enforceable. For instance, the natural contractual relationship is one of the ways through which organizations may expand their process of outsourcing.</w:t>
      </w:r>
    </w:p>
    <w:p w:rsidR="009A6CD1" w:rsidRPr="009A6CD1"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 xml:space="preserve">Since natural contractual agreement involved the sharing of many different legal conditions, then companies those who operate in the same industry should make various natural contractual agreements. For example, a retail business such as Amazon may make natural contractual with another company from the same industry such as Walmart, through this method, </w:t>
      </w:r>
      <w:r w:rsidRPr="009A6CD1">
        <w:rPr>
          <w:rFonts w:ascii="Times New Roman" w:hAnsi="Times New Roman" w:cs="Times New Roman"/>
          <w:sz w:val="24"/>
          <w:szCs w:val="24"/>
        </w:rPr>
        <w:lastRenderedPageBreak/>
        <w:t>the companies will be able to obtain more advantages as far as the market is concerned. For example, they may control the price obtaining a significant percentage of monopoly power.</w:t>
      </w:r>
    </w:p>
    <w:p w:rsidR="002D3986" w:rsidRDefault="009A6CD1" w:rsidP="006D1D6A">
      <w:pPr>
        <w:spacing w:line="480" w:lineRule="auto"/>
        <w:ind w:firstLine="720"/>
        <w:jc w:val="both"/>
        <w:rPr>
          <w:rFonts w:ascii="Times New Roman" w:hAnsi="Times New Roman" w:cs="Times New Roman"/>
          <w:sz w:val="24"/>
          <w:szCs w:val="24"/>
        </w:rPr>
      </w:pPr>
      <w:r w:rsidRPr="009A6CD1">
        <w:rPr>
          <w:rFonts w:ascii="Times New Roman" w:hAnsi="Times New Roman" w:cs="Times New Roman"/>
          <w:sz w:val="24"/>
          <w:szCs w:val="24"/>
        </w:rPr>
        <w:t xml:space="preserve">In conclusion, strategic planning not only does it help </w:t>
      </w:r>
      <w:r w:rsidRPr="009A6CD1">
        <w:rPr>
          <w:rFonts w:ascii="Times New Roman" w:hAnsi="Times New Roman" w:cs="Times New Roman"/>
          <w:sz w:val="24"/>
          <w:szCs w:val="24"/>
        </w:rPr>
        <w:t>in</w:t>
      </w:r>
      <w:r w:rsidRPr="009A6CD1">
        <w:rPr>
          <w:rFonts w:ascii="Times New Roman" w:hAnsi="Times New Roman" w:cs="Times New Roman"/>
          <w:sz w:val="24"/>
          <w:szCs w:val="24"/>
        </w:rPr>
        <w:t xml:space="preserve"> the achievement of the company’s set goals but also help in the smooth running of the company. Although it may be accompanied by other disadvantages, taking it into an account is never a regret for any organization.</w:t>
      </w: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6D1D6A" w:rsidRDefault="006D1D6A" w:rsidP="009A6CD1">
      <w:pPr>
        <w:spacing w:line="480" w:lineRule="auto"/>
        <w:jc w:val="center"/>
        <w:rPr>
          <w:rFonts w:ascii="Times New Roman" w:hAnsi="Times New Roman" w:cs="Times New Roman"/>
          <w:sz w:val="24"/>
          <w:szCs w:val="24"/>
        </w:rPr>
      </w:pPr>
    </w:p>
    <w:p w:rsidR="009A6CD1" w:rsidRDefault="009A6CD1" w:rsidP="009A6C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9A6CD1" w:rsidRPr="009A6CD1" w:rsidRDefault="009A6CD1" w:rsidP="009A6CD1">
      <w:pPr>
        <w:spacing w:line="480" w:lineRule="auto"/>
        <w:rPr>
          <w:rFonts w:ascii="Times New Roman" w:hAnsi="Times New Roman" w:cs="Times New Roman"/>
          <w:color w:val="222222"/>
          <w:sz w:val="24"/>
          <w:szCs w:val="24"/>
          <w:shd w:val="clear" w:color="auto" w:fill="FFFFFF"/>
        </w:rPr>
      </w:pPr>
      <w:proofErr w:type="spellStart"/>
      <w:r w:rsidRPr="009A6CD1">
        <w:rPr>
          <w:rFonts w:ascii="Times New Roman" w:hAnsi="Times New Roman" w:cs="Times New Roman"/>
          <w:color w:val="222222"/>
          <w:sz w:val="24"/>
          <w:szCs w:val="24"/>
          <w:shd w:val="clear" w:color="auto" w:fill="FFFFFF"/>
        </w:rPr>
        <w:t>Pati</w:t>
      </w:r>
      <w:proofErr w:type="spellEnd"/>
      <w:r w:rsidRPr="009A6CD1">
        <w:rPr>
          <w:rFonts w:ascii="Times New Roman" w:hAnsi="Times New Roman" w:cs="Times New Roman"/>
          <w:color w:val="222222"/>
          <w:sz w:val="24"/>
          <w:szCs w:val="24"/>
          <w:shd w:val="clear" w:color="auto" w:fill="FFFFFF"/>
        </w:rPr>
        <w:t xml:space="preserve">, Rakesh Kumar, </w:t>
      </w:r>
      <w:proofErr w:type="spellStart"/>
      <w:r w:rsidRPr="009A6CD1">
        <w:rPr>
          <w:rFonts w:ascii="Times New Roman" w:hAnsi="Times New Roman" w:cs="Times New Roman"/>
          <w:color w:val="222222"/>
          <w:sz w:val="24"/>
          <w:szCs w:val="24"/>
          <w:shd w:val="clear" w:color="auto" w:fill="FFFFFF"/>
        </w:rPr>
        <w:t>Niron</w:t>
      </w:r>
      <w:proofErr w:type="spellEnd"/>
      <w:r w:rsidRPr="009A6CD1">
        <w:rPr>
          <w:rFonts w:ascii="Times New Roman" w:hAnsi="Times New Roman" w:cs="Times New Roman"/>
          <w:color w:val="222222"/>
          <w:sz w:val="24"/>
          <w:szCs w:val="24"/>
          <w:shd w:val="clear" w:color="auto" w:fill="FFFFFF"/>
        </w:rPr>
        <w:t xml:space="preserve"> </w:t>
      </w:r>
      <w:proofErr w:type="spellStart"/>
      <w:r w:rsidRPr="009A6CD1">
        <w:rPr>
          <w:rFonts w:ascii="Times New Roman" w:hAnsi="Times New Roman" w:cs="Times New Roman"/>
          <w:color w:val="222222"/>
          <w:sz w:val="24"/>
          <w:szCs w:val="24"/>
          <w:shd w:val="clear" w:color="auto" w:fill="FFFFFF"/>
        </w:rPr>
        <w:t>Hashai</w:t>
      </w:r>
      <w:proofErr w:type="spellEnd"/>
      <w:r w:rsidRPr="009A6CD1">
        <w:rPr>
          <w:rFonts w:ascii="Times New Roman" w:hAnsi="Times New Roman" w:cs="Times New Roman"/>
          <w:color w:val="222222"/>
          <w:sz w:val="24"/>
          <w:szCs w:val="24"/>
          <w:shd w:val="clear" w:color="auto" w:fill="FFFFFF"/>
        </w:rPr>
        <w:t>, and Shaker A. Zahra. "Outsourcing and Firm Performance: The Moderating Effect of Business Group Characteristics." </w:t>
      </w:r>
      <w:r w:rsidRPr="009A6CD1">
        <w:rPr>
          <w:rFonts w:ascii="Times New Roman" w:hAnsi="Times New Roman" w:cs="Times New Roman"/>
          <w:i/>
          <w:iCs/>
          <w:color w:val="222222"/>
          <w:sz w:val="24"/>
          <w:szCs w:val="24"/>
          <w:shd w:val="clear" w:color="auto" w:fill="FFFFFF"/>
        </w:rPr>
        <w:t xml:space="preserve">Academy of Management </w:t>
      </w:r>
      <w:r w:rsidR="006D1D6A">
        <w:rPr>
          <w:rFonts w:ascii="Times New Roman" w:hAnsi="Times New Roman" w:cs="Times New Roman"/>
          <w:i/>
          <w:iCs/>
          <w:color w:val="222222"/>
          <w:sz w:val="24"/>
          <w:szCs w:val="24"/>
          <w:shd w:val="clear" w:color="auto" w:fill="FFFFFF"/>
        </w:rPr>
        <w:tab/>
      </w:r>
      <w:r w:rsidRPr="009A6CD1">
        <w:rPr>
          <w:rFonts w:ascii="Times New Roman" w:hAnsi="Times New Roman" w:cs="Times New Roman"/>
          <w:i/>
          <w:iCs/>
          <w:color w:val="222222"/>
          <w:sz w:val="24"/>
          <w:szCs w:val="24"/>
          <w:shd w:val="clear" w:color="auto" w:fill="FFFFFF"/>
        </w:rPr>
        <w:t>Proceedings</w:t>
      </w:r>
      <w:r w:rsidRPr="009A6CD1">
        <w:rPr>
          <w:rFonts w:ascii="Times New Roman" w:hAnsi="Times New Roman" w:cs="Times New Roman"/>
          <w:color w:val="222222"/>
          <w:sz w:val="24"/>
          <w:szCs w:val="24"/>
          <w:shd w:val="clear" w:color="auto" w:fill="FFFFFF"/>
        </w:rPr>
        <w:t>. Vol. 2018. No. 1. Briarcliff Manor, NY 10510: Academy of Management, 2018.</w:t>
      </w:r>
    </w:p>
    <w:p w:rsidR="009A6CD1" w:rsidRPr="009A6CD1" w:rsidRDefault="009A6CD1" w:rsidP="009A6CD1">
      <w:pPr>
        <w:spacing w:line="480" w:lineRule="auto"/>
        <w:rPr>
          <w:rFonts w:ascii="Times New Roman" w:hAnsi="Times New Roman" w:cs="Times New Roman"/>
          <w:color w:val="222222"/>
          <w:sz w:val="24"/>
          <w:szCs w:val="24"/>
          <w:shd w:val="clear" w:color="auto" w:fill="FFFFFF"/>
        </w:rPr>
      </w:pPr>
      <w:r w:rsidRPr="009A6CD1">
        <w:rPr>
          <w:rFonts w:ascii="Times New Roman" w:hAnsi="Times New Roman" w:cs="Times New Roman"/>
          <w:color w:val="222222"/>
          <w:sz w:val="24"/>
          <w:szCs w:val="24"/>
          <w:shd w:val="clear" w:color="auto" w:fill="FFFFFF"/>
        </w:rPr>
        <w:t xml:space="preserve">Chaudhuri, </w:t>
      </w:r>
      <w:proofErr w:type="spellStart"/>
      <w:r w:rsidRPr="009A6CD1">
        <w:rPr>
          <w:rFonts w:ascii="Times New Roman" w:hAnsi="Times New Roman" w:cs="Times New Roman"/>
          <w:color w:val="222222"/>
          <w:sz w:val="24"/>
          <w:szCs w:val="24"/>
          <w:shd w:val="clear" w:color="auto" w:fill="FFFFFF"/>
        </w:rPr>
        <w:t>Saikat</w:t>
      </w:r>
      <w:proofErr w:type="spellEnd"/>
      <w:r w:rsidRPr="009A6CD1">
        <w:rPr>
          <w:rFonts w:ascii="Times New Roman" w:hAnsi="Times New Roman" w:cs="Times New Roman"/>
          <w:color w:val="222222"/>
          <w:sz w:val="24"/>
          <w:szCs w:val="24"/>
          <w:shd w:val="clear" w:color="auto" w:fill="FFFFFF"/>
        </w:rPr>
        <w:t xml:space="preserve">, and </w:t>
      </w:r>
      <w:proofErr w:type="spellStart"/>
      <w:r w:rsidRPr="009A6CD1">
        <w:rPr>
          <w:rFonts w:ascii="Times New Roman" w:hAnsi="Times New Roman" w:cs="Times New Roman"/>
          <w:color w:val="222222"/>
          <w:sz w:val="24"/>
          <w:szCs w:val="24"/>
          <w:shd w:val="clear" w:color="auto" w:fill="FFFFFF"/>
        </w:rPr>
        <w:t>Joydeep</w:t>
      </w:r>
      <w:proofErr w:type="spellEnd"/>
      <w:r w:rsidRPr="009A6CD1">
        <w:rPr>
          <w:rFonts w:ascii="Times New Roman" w:hAnsi="Times New Roman" w:cs="Times New Roman"/>
          <w:color w:val="222222"/>
          <w:sz w:val="24"/>
          <w:szCs w:val="24"/>
          <w:shd w:val="clear" w:color="auto" w:fill="FFFFFF"/>
        </w:rPr>
        <w:t xml:space="preserve"> Chatterjee. "The Dark Side of Outsourcing: Outsourcing Scope, Vendor Relations &amp; Value Creation in IT Services." </w:t>
      </w:r>
      <w:r w:rsidRPr="009A6CD1">
        <w:rPr>
          <w:rFonts w:ascii="Times New Roman" w:hAnsi="Times New Roman" w:cs="Times New Roman"/>
          <w:i/>
          <w:iCs/>
          <w:color w:val="222222"/>
          <w:sz w:val="24"/>
          <w:szCs w:val="24"/>
          <w:shd w:val="clear" w:color="auto" w:fill="FFFFFF"/>
        </w:rPr>
        <w:t>Academy of Management Proceedings</w:t>
      </w:r>
      <w:r w:rsidRPr="009A6CD1">
        <w:rPr>
          <w:rFonts w:ascii="Times New Roman" w:hAnsi="Times New Roman" w:cs="Times New Roman"/>
          <w:color w:val="222222"/>
          <w:sz w:val="24"/>
          <w:szCs w:val="24"/>
          <w:shd w:val="clear" w:color="auto" w:fill="FFFFFF"/>
        </w:rPr>
        <w:t xml:space="preserve">. Vol. </w:t>
      </w:r>
      <w:r w:rsidR="006D1D6A">
        <w:rPr>
          <w:rFonts w:ascii="Times New Roman" w:hAnsi="Times New Roman" w:cs="Times New Roman"/>
          <w:color w:val="222222"/>
          <w:sz w:val="24"/>
          <w:szCs w:val="24"/>
          <w:shd w:val="clear" w:color="auto" w:fill="FFFFFF"/>
        </w:rPr>
        <w:tab/>
      </w:r>
      <w:r w:rsidRPr="009A6CD1">
        <w:rPr>
          <w:rFonts w:ascii="Times New Roman" w:hAnsi="Times New Roman" w:cs="Times New Roman"/>
          <w:color w:val="222222"/>
          <w:sz w:val="24"/>
          <w:szCs w:val="24"/>
          <w:shd w:val="clear" w:color="auto" w:fill="FFFFFF"/>
        </w:rPr>
        <w:t>2017. No. 1. Briarcliff Manor, NY 10510: Academy of Management, 2017.</w:t>
      </w:r>
    </w:p>
    <w:p w:rsidR="009A6CD1" w:rsidRDefault="009A6CD1" w:rsidP="009A6CD1">
      <w:pPr>
        <w:spacing w:line="480" w:lineRule="auto"/>
        <w:rPr>
          <w:rFonts w:ascii="Times New Roman" w:hAnsi="Times New Roman" w:cs="Times New Roman"/>
          <w:sz w:val="24"/>
          <w:szCs w:val="24"/>
        </w:rPr>
      </w:pPr>
      <w:r w:rsidRPr="009A6CD1">
        <w:rPr>
          <w:rFonts w:ascii="Times New Roman" w:hAnsi="Times New Roman" w:cs="Times New Roman"/>
          <w:color w:val="222222"/>
          <w:sz w:val="24"/>
          <w:szCs w:val="24"/>
          <w:shd w:val="clear" w:color="auto" w:fill="FFFFFF"/>
        </w:rPr>
        <w:t xml:space="preserve">McGill, Madeline, Lou Jensen, and Amy Mayer. "Vertical Integration of Physical Rehabilitation Concepts </w:t>
      </w:r>
      <w:proofErr w:type="gramStart"/>
      <w:r w:rsidRPr="009A6CD1">
        <w:rPr>
          <w:rFonts w:ascii="Times New Roman" w:hAnsi="Times New Roman" w:cs="Times New Roman"/>
          <w:color w:val="222222"/>
          <w:sz w:val="24"/>
          <w:szCs w:val="24"/>
          <w:shd w:val="clear" w:color="auto" w:fill="FFFFFF"/>
        </w:rPr>
        <w:t>Across</w:t>
      </w:r>
      <w:proofErr w:type="gramEnd"/>
      <w:r w:rsidRPr="009A6CD1">
        <w:rPr>
          <w:rFonts w:ascii="Times New Roman" w:hAnsi="Times New Roman" w:cs="Times New Roman"/>
          <w:color w:val="222222"/>
          <w:sz w:val="24"/>
          <w:szCs w:val="24"/>
          <w:shd w:val="clear" w:color="auto" w:fill="FFFFFF"/>
        </w:rPr>
        <w:t xml:space="preserve"> Three Semesters in an Occupational Therapy Doctorate Program: The Student Perspective." </w:t>
      </w:r>
      <w:r w:rsidRPr="009A6CD1">
        <w:rPr>
          <w:rFonts w:ascii="Times New Roman" w:hAnsi="Times New Roman" w:cs="Times New Roman"/>
          <w:i/>
          <w:iCs/>
          <w:color w:val="222222"/>
          <w:sz w:val="24"/>
          <w:szCs w:val="24"/>
          <w:shd w:val="clear" w:color="auto" w:fill="FFFFFF"/>
        </w:rPr>
        <w:t>American Journal</w:t>
      </w:r>
      <w:r>
        <w:rPr>
          <w:rFonts w:ascii="Arial" w:hAnsi="Arial" w:cs="Arial"/>
          <w:i/>
          <w:iCs/>
          <w:color w:val="222222"/>
          <w:sz w:val="20"/>
          <w:szCs w:val="20"/>
          <w:shd w:val="clear" w:color="auto" w:fill="FFFFFF"/>
        </w:rPr>
        <w:t xml:space="preserve"> of Occupational Therapy</w:t>
      </w:r>
      <w:r>
        <w:rPr>
          <w:rFonts w:ascii="Arial" w:hAnsi="Arial" w:cs="Arial"/>
          <w:color w:val="222222"/>
          <w:sz w:val="20"/>
          <w:szCs w:val="20"/>
          <w:shd w:val="clear" w:color="auto" w:fill="FFFFFF"/>
        </w:rPr>
        <w:t> 72.4_Supplement_1 (2018): 7211500038p1-</w:t>
      </w:r>
      <w:r w:rsidR="006D1D6A">
        <w:rPr>
          <w:rFonts w:ascii="Arial" w:hAnsi="Arial" w:cs="Arial"/>
          <w:color w:val="222222"/>
          <w:sz w:val="20"/>
          <w:szCs w:val="20"/>
          <w:shd w:val="clear" w:color="auto" w:fill="FFFFFF"/>
        </w:rPr>
        <w:tab/>
      </w:r>
      <w:bookmarkStart w:id="0" w:name="_GoBack"/>
      <w:bookmarkEnd w:id="0"/>
      <w:r w:rsidRPr="009A6CD1">
        <w:rPr>
          <w:rFonts w:ascii="Times New Roman" w:hAnsi="Times New Roman" w:cs="Times New Roman"/>
          <w:color w:val="222222"/>
          <w:sz w:val="24"/>
          <w:szCs w:val="24"/>
          <w:shd w:val="clear" w:color="auto" w:fill="FFFFFF"/>
        </w:rPr>
        <w:t>7211500038p1.</w:t>
      </w:r>
    </w:p>
    <w:p w:rsidR="00225903" w:rsidRDefault="00225903" w:rsidP="009A6CD1">
      <w:pPr>
        <w:spacing w:line="480" w:lineRule="auto"/>
        <w:jc w:val="both"/>
        <w:rPr>
          <w:rFonts w:ascii="Times New Roman" w:hAnsi="Times New Roman" w:cs="Times New Roman"/>
          <w:sz w:val="24"/>
          <w:szCs w:val="24"/>
        </w:rPr>
      </w:pPr>
    </w:p>
    <w:p w:rsidR="002E41A8" w:rsidRDefault="002E41A8" w:rsidP="009A6CD1">
      <w:pPr>
        <w:spacing w:line="480" w:lineRule="auto"/>
        <w:rPr>
          <w:rFonts w:ascii="Times New Roman" w:hAnsi="Times New Roman" w:cs="Times New Roman"/>
          <w:sz w:val="24"/>
          <w:szCs w:val="24"/>
        </w:rPr>
      </w:pPr>
    </w:p>
    <w:p w:rsidR="00AA3BDD" w:rsidRPr="00AA3BDD" w:rsidRDefault="00AA3BDD" w:rsidP="009A6CD1">
      <w:pPr>
        <w:spacing w:line="480" w:lineRule="auto"/>
        <w:rPr>
          <w:rFonts w:ascii="Times New Roman" w:hAnsi="Times New Roman" w:cs="Times New Roman"/>
          <w:sz w:val="24"/>
          <w:szCs w:val="24"/>
        </w:rPr>
      </w:pPr>
    </w:p>
    <w:sectPr w:rsidR="00AA3BDD" w:rsidRPr="00AA3B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3D45" w:rsidRDefault="00E13D45" w:rsidP="00AA3BDD">
      <w:pPr>
        <w:spacing w:after="0" w:line="240" w:lineRule="auto"/>
      </w:pPr>
      <w:r>
        <w:separator/>
      </w:r>
    </w:p>
  </w:endnote>
  <w:endnote w:type="continuationSeparator" w:id="0">
    <w:p w:rsidR="00E13D45" w:rsidRDefault="00E13D45" w:rsidP="00AA3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3D45" w:rsidRDefault="00E13D45" w:rsidP="00AA3BDD">
      <w:pPr>
        <w:spacing w:after="0" w:line="240" w:lineRule="auto"/>
      </w:pPr>
      <w:r>
        <w:separator/>
      </w:r>
    </w:p>
  </w:footnote>
  <w:footnote w:type="continuationSeparator" w:id="0">
    <w:p w:rsidR="00E13D45" w:rsidRDefault="00E13D45" w:rsidP="00AA3B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BDD" w:rsidRPr="00AA3BDD" w:rsidRDefault="00AA3BDD" w:rsidP="00AA3BDD">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AA3BDD">
      <w:rPr>
        <w:rFonts w:ascii="Times New Roman" w:hAnsi="Times New Roman" w:cs="Times New Roman"/>
        <w:sz w:val="24"/>
        <w:szCs w:val="24"/>
      </w:rPr>
      <w:fldChar w:fldCharType="begin"/>
    </w:r>
    <w:r w:rsidRPr="00AA3BDD">
      <w:rPr>
        <w:rFonts w:ascii="Times New Roman" w:hAnsi="Times New Roman" w:cs="Times New Roman"/>
        <w:sz w:val="24"/>
        <w:szCs w:val="24"/>
      </w:rPr>
      <w:instrText xml:space="preserve"> PAGE   \* MERGEFORMAT </w:instrText>
    </w:r>
    <w:r w:rsidRPr="00AA3BDD">
      <w:rPr>
        <w:rFonts w:ascii="Times New Roman" w:hAnsi="Times New Roman" w:cs="Times New Roman"/>
        <w:sz w:val="24"/>
        <w:szCs w:val="24"/>
      </w:rPr>
      <w:fldChar w:fldCharType="separate"/>
    </w:r>
    <w:r w:rsidR="006D1D6A">
      <w:rPr>
        <w:rFonts w:ascii="Times New Roman" w:hAnsi="Times New Roman" w:cs="Times New Roman"/>
        <w:noProof/>
        <w:sz w:val="24"/>
        <w:szCs w:val="24"/>
      </w:rPr>
      <w:t>4</w:t>
    </w:r>
    <w:r w:rsidRPr="00AA3BD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BDD"/>
    <w:rsid w:val="00011B1C"/>
    <w:rsid w:val="00225903"/>
    <w:rsid w:val="002D3986"/>
    <w:rsid w:val="002E41A8"/>
    <w:rsid w:val="00314F0D"/>
    <w:rsid w:val="00393AFB"/>
    <w:rsid w:val="003D0748"/>
    <w:rsid w:val="006A3682"/>
    <w:rsid w:val="006D1D6A"/>
    <w:rsid w:val="007000D2"/>
    <w:rsid w:val="00761CA5"/>
    <w:rsid w:val="00786286"/>
    <w:rsid w:val="009A6CD1"/>
    <w:rsid w:val="00AA3BDD"/>
    <w:rsid w:val="00B533BF"/>
    <w:rsid w:val="00B82900"/>
    <w:rsid w:val="00BF2129"/>
    <w:rsid w:val="00DD0A35"/>
    <w:rsid w:val="00E13D45"/>
    <w:rsid w:val="00EC611D"/>
    <w:rsid w:val="00FA1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118E3-F9BD-45BB-B4E0-49C827F7A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B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BDD"/>
  </w:style>
  <w:style w:type="paragraph" w:styleId="Footer">
    <w:name w:val="footer"/>
    <w:basedOn w:val="Normal"/>
    <w:link w:val="FooterChar"/>
    <w:uiPriority w:val="99"/>
    <w:unhideWhenUsed/>
    <w:rsid w:val="00AA3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5</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1</cp:revision>
  <dcterms:created xsi:type="dcterms:W3CDTF">2018-12-11T16:28:00Z</dcterms:created>
  <dcterms:modified xsi:type="dcterms:W3CDTF">2018-12-11T22:00:00Z</dcterms:modified>
</cp:coreProperties>
</file>